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b/>
          <w:bCs/>
          <w:sz w:val="28"/>
          <w:szCs w:val="28"/>
        </w:rPr>
        <w:t>BÉ BIẾT GÌ VỀ CÁC LOẠI HOA?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yêu cầu: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 xml:space="preserve">- Trẻ biết đặc điểm đặc trưng của hoa: cấu tạo, ích lợi, môi trường sống. (mọc trên đất) 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bị: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>- Hoa hồng đă cắt gai, hoa hồng có gai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>- Hoa cúc thật.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>- Dụng cụ cho trẻ cắm hoa, bó hoa.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 xml:space="preserve">- Nhạc 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hành: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>Hoạt động 1: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>- Cho trẻ hát bài: Ra chơi vườn hoa”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>- Chia nhóm cho trẻ quan sát và thảo luận hoa hồng, hoa cúc.</w:t>
      </w:r>
    </w:p>
    <w:p w:rsidR="00F77961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>- Trò chuyện về đặc điểm đặc trưng của hoa hồng, hoa cúc: cấu tạo, ích lợi, môi trường sống.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>- Cho trẻ so sánh hoa hồng và hoa cúc.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>Hoạt động 2: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>- Chơi: cắm hoa, bó hoa tặng mẹ.</w:t>
      </w:r>
    </w:p>
    <w:p w:rsidR="00F77961" w:rsidRPr="008C5E40" w:rsidRDefault="00F77961" w:rsidP="00F779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5E40">
        <w:rPr>
          <w:rFonts w:ascii="Times New Roman" w:eastAsia="Times New Roman" w:hAnsi="Times New Roman" w:cs="Times New Roman"/>
          <w:sz w:val="28"/>
          <w:szCs w:val="28"/>
        </w:rPr>
        <w:t xml:space="preserve">- Chia nhóm cho trẻ cắt cành, lá hoa tạo thành bó hoa hoặc cắm hoa tặng mẹ. </w:t>
      </w:r>
    </w:p>
    <w:p w:rsidR="00130354" w:rsidRDefault="00130354">
      <w:bookmarkStart w:id="0" w:name="_GoBack"/>
      <w:bookmarkEnd w:id="0"/>
    </w:p>
    <w:sectPr w:rsidR="001303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61"/>
    <w:rsid w:val="00130354"/>
    <w:rsid w:val="00567280"/>
    <w:rsid w:val="00F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0A091-1547-4FEA-84B2-176CA224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9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2024-09-20T02:55:00Z</dcterms:created>
  <dcterms:modified xsi:type="dcterms:W3CDTF">2024-09-20T02:58:00Z</dcterms:modified>
</cp:coreProperties>
</file>